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94" w:rsidRPr="00EF7512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EF7512">
        <w:rPr>
          <w:rFonts w:ascii="Algerian" w:hAnsi="Algerian"/>
          <w:b/>
          <w:sz w:val="28"/>
          <w:szCs w:val="28"/>
        </w:rPr>
        <w:t>K.R.B. GIRLS’ COLLEGE</w:t>
      </w:r>
    </w:p>
    <w:p w:rsidR="00795994" w:rsidRPr="00EF7512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EF7512">
        <w:rPr>
          <w:rFonts w:ascii="Algerian" w:hAnsi="Algerian"/>
          <w:b/>
          <w:sz w:val="28"/>
          <w:szCs w:val="28"/>
        </w:rPr>
        <w:t>LIBRARY ORIENTATION</w:t>
      </w:r>
    </w:p>
    <w:p w:rsidR="00422E97" w:rsidRPr="00EF7512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EF7512">
        <w:rPr>
          <w:rFonts w:ascii="Algerian" w:hAnsi="Algerian"/>
          <w:b/>
          <w:sz w:val="28"/>
          <w:szCs w:val="28"/>
        </w:rPr>
        <w:t xml:space="preserve">Date: </w:t>
      </w:r>
      <w:r w:rsidR="00034771">
        <w:rPr>
          <w:rFonts w:ascii="Algerian" w:hAnsi="Algerian"/>
          <w:b/>
          <w:sz w:val="28"/>
          <w:szCs w:val="28"/>
        </w:rPr>
        <w:t>1</w:t>
      </w:r>
      <w:r w:rsidRPr="00EF7512">
        <w:rPr>
          <w:rFonts w:ascii="Algerian" w:hAnsi="Algerian"/>
          <w:b/>
          <w:sz w:val="28"/>
          <w:szCs w:val="28"/>
        </w:rPr>
        <w:t>8/08/202</w:t>
      </w:r>
      <w:r w:rsidR="00034771">
        <w:rPr>
          <w:rFonts w:ascii="Algerian" w:hAnsi="Algerian"/>
          <w:b/>
          <w:sz w:val="28"/>
          <w:szCs w:val="28"/>
        </w:rPr>
        <w:t>5</w:t>
      </w:r>
    </w:p>
    <w:p w:rsidR="00DA7CA1" w:rsidRPr="00DA7CA1" w:rsidRDefault="00DA7CA1" w:rsidP="00DA7CA1">
      <w:pPr>
        <w:spacing w:after="0" w:line="276" w:lineRule="auto"/>
        <w:ind w:left="-540" w:right="-540"/>
        <w:jc w:val="center"/>
        <w:rPr>
          <w:b/>
          <w:color w:val="4472C4" w:themeColor="accent1"/>
          <w:sz w:val="28"/>
          <w:szCs w:val="28"/>
        </w:rPr>
      </w:pPr>
    </w:p>
    <w:p w:rsidR="00DA7CA1" w:rsidRDefault="00034771" w:rsidP="00703152">
      <w:pPr>
        <w:spacing w:after="0" w:line="276" w:lineRule="auto"/>
        <w:ind w:left="-180"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Library of K.R.B. Girls’ College organized a Library Orientation Programme on 18</w:t>
      </w:r>
      <w:r w:rsidRPr="000347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2025 at Smart Classroom for the newly admitted students. The session began with a welcome address by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Deboshree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Purkayastha</w:t>
      </w:r>
      <w:proofErr w:type="spellEnd"/>
      <w:r>
        <w:rPr>
          <w:rFonts w:ascii="Times New Roman" w:hAnsi="Times New Roman" w:cs="Times New Roman"/>
          <w:sz w:val="24"/>
          <w:szCs w:val="24"/>
        </w:rPr>
        <w:t>, Librarian, K.R.B. Girls’ College, who highlighted the importance of developing reading habits among the students and how to utilize the resources of the library. This was followed by a presentation on the library facilities such as procedures</w:t>
      </w:r>
      <w:r w:rsidR="0094229A">
        <w:rPr>
          <w:rFonts w:ascii="Times New Roman" w:hAnsi="Times New Roman" w:cs="Times New Roman"/>
          <w:sz w:val="24"/>
          <w:szCs w:val="24"/>
        </w:rPr>
        <w:t xml:space="preserve"> for borrowing and returning books, usage of e-resources, digital library facilities and library rules and regulations. Students were also guided on how to access online journals and the library catalogue.</w:t>
      </w:r>
      <w:r w:rsidR="00703152">
        <w:rPr>
          <w:rFonts w:ascii="Times New Roman" w:hAnsi="Times New Roman" w:cs="Times New Roman"/>
          <w:sz w:val="24"/>
          <w:szCs w:val="24"/>
        </w:rPr>
        <w:t xml:space="preserve"> The orientation concluded with an interactive session with the students.</w:t>
      </w:r>
    </w:p>
    <w:p w:rsidR="00703152" w:rsidRPr="00703152" w:rsidRDefault="00703152" w:rsidP="00703152">
      <w:pPr>
        <w:spacing w:after="0" w:line="276" w:lineRule="auto"/>
        <w:ind w:left="-180" w:right="-90"/>
        <w:jc w:val="both"/>
        <w:rPr>
          <w:rFonts w:ascii="Times New Roman" w:hAnsi="Times New Roman" w:cs="Times New Roman"/>
          <w:sz w:val="24"/>
          <w:szCs w:val="24"/>
        </w:rPr>
      </w:pPr>
    </w:p>
    <w:p w:rsidR="00A9433D" w:rsidRDefault="00DA7CA1" w:rsidP="00703152">
      <w:pPr>
        <w:rPr>
          <w:noProof/>
        </w:rPr>
      </w:pPr>
      <w:r>
        <w:rPr>
          <w:noProof/>
        </w:rPr>
        <w:t xml:space="preserve">      </w:t>
      </w:r>
      <w:r w:rsidR="00703152">
        <w:rPr>
          <w:noProof/>
        </w:rPr>
        <w:drawing>
          <wp:inline distT="0" distB="0" distL="0" distR="0">
            <wp:extent cx="2524125" cy="2571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152">
        <w:rPr>
          <w:noProof/>
        </w:rPr>
        <w:t xml:space="preserve">      </w:t>
      </w:r>
      <w:r w:rsidR="00703152">
        <w:rPr>
          <w:noProof/>
        </w:rPr>
        <w:drawing>
          <wp:inline distT="0" distB="0" distL="0" distR="0">
            <wp:extent cx="2571750" cy="2638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52" w:rsidRDefault="00703152" w:rsidP="00703152">
      <w:pPr>
        <w:rPr>
          <w:noProof/>
        </w:rPr>
      </w:pPr>
    </w:p>
    <w:p w:rsidR="00703152" w:rsidRDefault="00703152" w:rsidP="00EF7512">
      <w:pPr>
        <w:ind w:left="-90"/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476500" cy="2590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</w:t>
      </w:r>
      <w:bookmarkStart w:id="0" w:name="_GoBack"/>
      <w:r>
        <w:rPr>
          <w:noProof/>
        </w:rPr>
        <w:drawing>
          <wp:inline distT="0" distB="0" distL="0" distR="0">
            <wp:extent cx="2571750" cy="2543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3152" w:rsidSect="0070315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94"/>
    <w:rsid w:val="00034771"/>
    <w:rsid w:val="00401136"/>
    <w:rsid w:val="00422E97"/>
    <w:rsid w:val="00487F95"/>
    <w:rsid w:val="00582E34"/>
    <w:rsid w:val="00703152"/>
    <w:rsid w:val="00795994"/>
    <w:rsid w:val="0094229A"/>
    <w:rsid w:val="00974648"/>
    <w:rsid w:val="009B2989"/>
    <w:rsid w:val="00A9433D"/>
    <w:rsid w:val="00DA7CA1"/>
    <w:rsid w:val="00E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9B22"/>
  <w15:chartTrackingRefBased/>
  <w15:docId w15:val="{B0E803EA-7D3F-44D3-A6BF-2CE06D4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2025-08-21T08:35:00Z</dcterms:created>
  <dcterms:modified xsi:type="dcterms:W3CDTF">2025-08-21T08:35:00Z</dcterms:modified>
</cp:coreProperties>
</file>